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622B6BFD" w:rsidR="005D2FA1" w:rsidRPr="00EF41BF" w:rsidRDefault="002647AA" w:rsidP="005D2FA1">
            <w:pPr>
              <w:spacing w:after="0" w:line="240" w:lineRule="auto"/>
              <w:jc w:val="both"/>
              <w:rPr>
                <w:rFonts w:ascii="Times New Roman" w:eastAsia="Times New Roman" w:hAnsi="Times New Roman"/>
                <w:sz w:val="18"/>
                <w:szCs w:val="18"/>
              </w:rPr>
            </w:pPr>
            <w:r w:rsidRPr="002647AA">
              <w:rPr>
                <w:rFonts w:ascii="Times New Roman" w:eastAsia="Times New Roman" w:hAnsi="Times New Roman"/>
                <w:sz w:val="18"/>
                <w:szCs w:val="18"/>
              </w:rPr>
              <w:t>(PU-14105/25)</w:t>
            </w:r>
            <w:r>
              <w:rPr>
                <w:rFonts w:ascii="Times New Roman" w:eastAsia="Times New Roman" w:hAnsi="Times New Roman"/>
                <w:sz w:val="18"/>
                <w:szCs w:val="18"/>
              </w:rPr>
              <w:t xml:space="preserve"> </w:t>
            </w:r>
            <w:r w:rsidRPr="002647AA">
              <w:rPr>
                <w:rFonts w:ascii="Times New Roman" w:eastAsia="Times New Roman" w:hAnsi="Times New Roman"/>
                <w:sz w:val="18"/>
                <w:szCs w:val="18"/>
              </w:rPr>
              <w:t>Biotualetų bei papildomų sanitarinių įrenginių nuoma ir aptarnavimas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(8-37)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390C92D2"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Paslaugas </w:t>
            </w:r>
            <w:r w:rsidR="002647AA" w:rsidRPr="002647AA">
              <w:rPr>
                <w:rFonts w:ascii="Times New Roman" w:eastAsia="Times New Roman" w:hAnsi="Times New Roman"/>
                <w:color w:val="4472C4"/>
                <w:sz w:val="18"/>
                <w:szCs w:val="18"/>
              </w:rPr>
              <w:t xml:space="preserve"> </w:t>
            </w:r>
            <w:r w:rsidR="002647AA" w:rsidRPr="002647AA">
              <w:rPr>
                <w:rFonts w:ascii="Times New Roman" w:eastAsia="Times New Roman" w:hAnsi="Times New Roman"/>
                <w:sz w:val="18"/>
                <w:szCs w:val="18"/>
              </w:rPr>
              <w:t xml:space="preserve">nurodytas Sutarties priede „Techninė specifikacija“ - biotualetų bei papildomų sanitarinių įrenginių nuomą ir aptarnavimą </w:t>
            </w:r>
            <w:r w:rsidRPr="002647AA">
              <w:rPr>
                <w:rFonts w:ascii="Times New Roman" w:eastAsia="Times New Roman" w:hAnsi="Times New Roman"/>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C7CD2AF" w14:textId="087BC084"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7A7C1022" w14:textId="0F650826" w:rsidR="005D2FA1" w:rsidRPr="002647AA" w:rsidRDefault="005D2FA1" w:rsidP="002647AA">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2647AA">
              <w:rPr>
                <w:rFonts w:ascii="Times New Roman" w:eastAsia="Times New Roman" w:hAnsi="Times New Roman"/>
                <w:kern w:val="0"/>
                <w:sz w:val="18"/>
                <w:szCs w:val="18"/>
                <w:lang w:eastAsia="lt-LT"/>
              </w:rPr>
              <w:t>3 darbo dienas</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2647AA">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395213D" w14:textId="60804DE1" w:rsidR="005D2FA1" w:rsidRPr="00EF41BF" w:rsidRDefault="002647AA" w:rsidP="005D2FA1">
            <w:pPr>
              <w:spacing w:after="0" w:line="240" w:lineRule="auto"/>
              <w:jc w:val="both"/>
              <w:rPr>
                <w:rFonts w:ascii="Times New Roman" w:eastAsia="Times New Roman" w:hAnsi="Times New Roman"/>
                <w:kern w:val="0"/>
                <w:sz w:val="18"/>
                <w:szCs w:val="18"/>
              </w:rPr>
            </w:pPr>
            <w:r w:rsidRPr="002647AA">
              <w:rPr>
                <w:rFonts w:ascii="Times New Roman" w:eastAsia="Times New Roman" w:hAnsi="Times New Roman"/>
                <w:kern w:val="0"/>
                <w:sz w:val="18"/>
                <w:szCs w:val="18"/>
              </w:rPr>
              <w:t xml:space="preserve">Jeigu Paslaugų teikimo metu nėra išperkama Paslaugų už Sutarties vertę, Paslaugų teikimo terminas automatiškai pratęsiamas dar 12 (dvylikos) mėnesių terminui. Automatinio pratęsimo sąlyga taikoma </w:t>
            </w:r>
            <w:r>
              <w:rPr>
                <w:rFonts w:ascii="Times New Roman" w:eastAsia="Times New Roman" w:hAnsi="Times New Roman"/>
                <w:kern w:val="0"/>
                <w:sz w:val="18"/>
                <w:szCs w:val="18"/>
              </w:rPr>
              <w:t>2</w:t>
            </w:r>
            <w:r w:rsidRPr="002647AA">
              <w:rPr>
                <w:rFonts w:ascii="Times New Roman" w:eastAsia="Times New Roman" w:hAnsi="Times New Roman"/>
                <w:kern w:val="0"/>
                <w:sz w:val="18"/>
                <w:szCs w:val="18"/>
              </w:rPr>
              <w:t xml:space="preserve"> kart</w:t>
            </w:r>
            <w:r>
              <w:rPr>
                <w:rFonts w:ascii="Times New Roman" w:eastAsia="Times New Roman" w:hAnsi="Times New Roman"/>
                <w:kern w:val="0"/>
                <w:sz w:val="18"/>
                <w:szCs w:val="18"/>
              </w:rPr>
              <w:t>us</w:t>
            </w:r>
            <w:r w:rsidRPr="002647AA">
              <w:rPr>
                <w:rFonts w:ascii="Times New Roman" w:eastAsia="Times New Roman" w:hAnsi="Times New Roman"/>
                <w:kern w:val="0"/>
                <w:sz w:val="18"/>
                <w:szCs w:val="18"/>
              </w:rPr>
              <w:t xml:space="preserve">. Šalys turi teisę atsisakyti pratęsti Paslaugų teikimo terminą, apie tai raštu informavus kitą Šalį </w:t>
            </w:r>
            <w:r w:rsidR="00F13389" w:rsidRPr="00F13389">
              <w:rPr>
                <w:rFonts w:ascii="Times New Roman" w:eastAsia="Times New Roman" w:hAnsi="Times New Roman"/>
                <w:kern w:val="0"/>
                <w:sz w:val="18"/>
                <w:szCs w:val="18"/>
              </w:rPr>
              <w:t xml:space="preserve">60 (šešiasdešimt) </w:t>
            </w:r>
            <w:r w:rsidRPr="002647AA">
              <w:rPr>
                <w:rFonts w:ascii="Times New Roman" w:eastAsia="Times New Roman" w:hAnsi="Times New Roman"/>
                <w:kern w:val="0"/>
                <w:sz w:val="18"/>
                <w:szCs w:val="18"/>
              </w:rPr>
              <w:t xml:space="preserve">dienų iki Paslaugų teikimo termino pabaigos. Visais atvejais Paslaugos teikiamos ne ilgiau kaip </w:t>
            </w:r>
            <w:r>
              <w:rPr>
                <w:rFonts w:ascii="Times New Roman" w:eastAsia="Times New Roman" w:hAnsi="Times New Roman"/>
                <w:kern w:val="0"/>
                <w:sz w:val="18"/>
                <w:szCs w:val="18"/>
              </w:rPr>
              <w:t>36</w:t>
            </w:r>
            <w:r w:rsidRPr="002647AA">
              <w:rPr>
                <w:rFonts w:ascii="Times New Roman" w:eastAsia="Times New Roman" w:hAnsi="Times New Roman"/>
                <w:kern w:val="0"/>
                <w:sz w:val="18"/>
                <w:szCs w:val="18"/>
              </w:rPr>
              <w:t xml:space="preserve"> (</w:t>
            </w:r>
            <w:r>
              <w:rPr>
                <w:rFonts w:ascii="Times New Roman" w:eastAsia="Times New Roman" w:hAnsi="Times New Roman"/>
                <w:kern w:val="0"/>
                <w:sz w:val="18"/>
                <w:szCs w:val="18"/>
              </w:rPr>
              <w:t>trisdešimt</w:t>
            </w:r>
            <w:r w:rsidRPr="002647AA">
              <w:rPr>
                <w:rFonts w:ascii="Times New Roman" w:eastAsia="Times New Roman" w:hAnsi="Times New Roman"/>
                <w:kern w:val="0"/>
                <w:sz w:val="18"/>
                <w:szCs w:val="18"/>
              </w:rPr>
              <w:t xml:space="preserve"> </w:t>
            </w:r>
            <w:r>
              <w:rPr>
                <w:rFonts w:ascii="Times New Roman" w:eastAsia="Times New Roman" w:hAnsi="Times New Roman"/>
                <w:kern w:val="0"/>
                <w:sz w:val="18"/>
                <w:szCs w:val="18"/>
              </w:rPr>
              <w:t>šešis</w:t>
            </w:r>
            <w:r w:rsidRPr="002647AA">
              <w:rPr>
                <w:rFonts w:ascii="Times New Roman" w:eastAsia="Times New Roman" w:hAnsi="Times New Roman"/>
                <w:kern w:val="0"/>
                <w:sz w:val="18"/>
                <w:szCs w:val="18"/>
              </w:rPr>
              <w:t>) mėnesius.</w:t>
            </w: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4.3. Užsakymų teikimo tvarka</w:t>
            </w:r>
          </w:p>
        </w:tc>
        <w:tc>
          <w:tcPr>
            <w:tcW w:w="6510" w:type="dxa"/>
            <w:gridSpan w:val="2"/>
          </w:tcPr>
          <w:p w14:paraId="321287C8" w14:textId="77B8DF99" w:rsidR="005D2FA1" w:rsidRPr="00EF41BF" w:rsidRDefault="00F13389" w:rsidP="005D2FA1">
            <w:pPr>
              <w:spacing w:after="0" w:line="240" w:lineRule="auto"/>
              <w:jc w:val="both"/>
              <w:rPr>
                <w:rFonts w:ascii="Times New Roman" w:eastAsia="Times New Roman" w:hAnsi="Times New Roman"/>
                <w:kern w:val="0"/>
                <w:sz w:val="18"/>
                <w:szCs w:val="18"/>
              </w:rPr>
            </w:pPr>
            <w:r w:rsidRPr="00F13389">
              <w:rPr>
                <w:rFonts w:ascii="Times New Roman" w:eastAsia="Times New Roman" w:hAnsi="Times New Roman"/>
                <w:kern w:val="0"/>
                <w:sz w:val="18"/>
                <w:szCs w:val="18"/>
              </w:rPr>
              <w:t xml:space="preserve">Užsakymai </w:t>
            </w:r>
            <w:r>
              <w:rPr>
                <w:rFonts w:ascii="Times New Roman" w:eastAsia="Times New Roman" w:hAnsi="Times New Roman"/>
                <w:kern w:val="0"/>
                <w:sz w:val="18"/>
                <w:szCs w:val="18"/>
              </w:rPr>
              <w:t xml:space="preserve">dėl </w:t>
            </w:r>
            <w:r w:rsidRPr="00F13389">
              <w:rPr>
                <w:rFonts w:ascii="Times New Roman" w:eastAsia="Times New Roman" w:hAnsi="Times New Roman"/>
                <w:kern w:val="0"/>
                <w:sz w:val="18"/>
                <w:szCs w:val="18"/>
              </w:rPr>
              <w:t>paslaugų teikimo teikiami Tiekėjo Sutartyje nurodytu elektroniniu paštu ar telefonu Užsakymų teikimo tvarka ir sąlygos nustatytos Sutarties priede Nr. 1 „Techninė specifikacija“ .</w:t>
            </w:r>
          </w:p>
          <w:p w14:paraId="382983C8" w14:textId="0A66E759" w:rsidR="005D2FA1" w:rsidRPr="00EF41BF" w:rsidRDefault="005D2FA1" w:rsidP="004666F6">
            <w:pPr>
              <w:spacing w:after="0" w:line="240" w:lineRule="auto"/>
              <w:jc w:val="both"/>
              <w:rPr>
                <w:rFonts w:ascii="Times New Roman" w:eastAsia="Times New Roman" w:hAnsi="Times New Roman"/>
                <w:kern w:val="0"/>
                <w:sz w:val="18"/>
                <w:szCs w:val="18"/>
              </w:rPr>
            </w:pPr>
            <w:r w:rsidRPr="00666448">
              <w:rPr>
                <w:rFonts w:ascii="Times New Roman" w:eastAsia="Times New Roman" w:hAnsi="Times New Roman"/>
                <w:sz w:val="18"/>
                <w:szCs w:val="18"/>
              </w:rPr>
              <w:t xml:space="preserve"> </w:t>
            </w:r>
          </w:p>
        </w:tc>
      </w:tr>
      <w:tr w:rsidR="005D2FA1" w:rsidRPr="00EF41BF" w14:paraId="60C76FBF" w14:textId="77777777" w:rsidTr="00F13389">
        <w:trPr>
          <w:trHeight w:val="852"/>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28C5F110"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14010825" w14:textId="03EF145C" w:rsidR="00F13389"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Turi būti pateikiami šie dokumentai:</w:t>
            </w:r>
            <w:r w:rsidR="00F13389">
              <w:rPr>
                <w:rFonts w:ascii="Times New Roman" w:eastAsia="Times New Roman" w:hAnsi="Times New Roman"/>
                <w:color w:val="4472C4"/>
                <w:sz w:val="18"/>
                <w:szCs w:val="18"/>
              </w:rPr>
              <w:t xml:space="preserve"> </w:t>
            </w:r>
            <w:r w:rsidR="00F13389" w:rsidRPr="00F13389">
              <w:rPr>
                <w:rFonts w:ascii="Times New Roman" w:eastAsia="Times New Roman" w:hAnsi="Times New Roman"/>
                <w:sz w:val="18"/>
                <w:szCs w:val="18"/>
              </w:rPr>
              <w:t>Kartu su sąskaitomis faktūromis arba atskiru Užsakovo prašymu pagal Užsakovo pageidavimą, Tiekėjas turės pateikti suteiktų Paslaugų detalią ataskaitą (ataskaitoje turi būti informacija apie kiekvieną suteiktą Paslaugą: Objekto/pristatymo vieta,  užsakymo data, pristatymo data, grąžinimo data, detaliai aprašytos suteiktos Paslaugos, bendra Paslaugų kaina ir pan.). Ataskaita apie Užsakovui suteiktas Paslaugas turi būti teikiama lietuvių kalba.</w:t>
            </w:r>
          </w:p>
          <w:p w14:paraId="2EECF8FB" w14:textId="1D06413A"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14362DDF" w14:textId="5E909A48"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05DBF908" w14:textId="77777777" w:rsidR="005D2FA1" w:rsidRPr="00EF41BF" w:rsidRDefault="005D2FA1" w:rsidP="005D2FA1">
            <w:pPr>
              <w:spacing w:after="0" w:line="240" w:lineRule="auto"/>
              <w:rPr>
                <w:rFonts w:ascii="Times New Roman" w:eastAsia="Times New Roman" w:hAnsi="Times New Roman"/>
                <w:b/>
                <w:sz w:val="18"/>
                <w:szCs w:val="18"/>
              </w:rPr>
            </w:pPr>
          </w:p>
          <w:p w14:paraId="62ED54B6" w14:textId="77777777" w:rsidR="005D2FA1" w:rsidRPr="00EF41BF" w:rsidRDefault="005D2FA1" w:rsidP="005D2FA1">
            <w:pPr>
              <w:spacing w:after="0" w:line="240" w:lineRule="auto"/>
              <w:rPr>
                <w:rFonts w:ascii="Times New Roman" w:eastAsia="Times New Roman" w:hAnsi="Times New Roman"/>
                <w:b/>
                <w:sz w:val="18"/>
                <w:szCs w:val="18"/>
              </w:rPr>
            </w:pPr>
          </w:p>
          <w:p w14:paraId="45D7BBC9" w14:textId="77777777" w:rsidR="005D2FA1" w:rsidRPr="00EF41BF" w:rsidRDefault="005D2FA1" w:rsidP="005D2FA1">
            <w:pPr>
              <w:spacing w:after="0" w:line="240" w:lineRule="auto"/>
              <w:rPr>
                <w:rFonts w:ascii="Times New Roman" w:eastAsia="Times New Roman" w:hAnsi="Times New Roman"/>
                <w:b/>
                <w:sz w:val="18"/>
                <w:szCs w:val="18"/>
              </w:rPr>
            </w:pPr>
          </w:p>
          <w:p w14:paraId="004BD68E" w14:textId="77777777" w:rsidR="005D2FA1" w:rsidRPr="00EF41BF" w:rsidRDefault="005D2FA1" w:rsidP="005D2FA1">
            <w:pPr>
              <w:spacing w:after="0" w:line="240" w:lineRule="auto"/>
              <w:rPr>
                <w:rFonts w:ascii="Times New Roman" w:eastAsia="Times New Roman" w:hAnsi="Times New Roman"/>
                <w:b/>
                <w:sz w:val="18"/>
                <w:szCs w:val="18"/>
              </w:rPr>
            </w:pPr>
          </w:p>
          <w:p w14:paraId="7872B277" w14:textId="77777777" w:rsidR="005D2FA1" w:rsidRPr="00EF41BF" w:rsidRDefault="005D2FA1" w:rsidP="005D2FA1">
            <w:pPr>
              <w:spacing w:after="0" w:line="240" w:lineRule="auto"/>
              <w:rPr>
                <w:rFonts w:ascii="Times New Roman" w:eastAsia="Times New Roman" w:hAnsi="Times New Roman"/>
                <w:b/>
                <w:sz w:val="18"/>
                <w:szCs w:val="18"/>
              </w:rPr>
            </w:pPr>
          </w:p>
          <w:p w14:paraId="633577DD" w14:textId="77777777" w:rsidR="005D2FA1" w:rsidRPr="00EF41BF" w:rsidRDefault="005D2FA1" w:rsidP="005D2FA1">
            <w:pPr>
              <w:spacing w:after="0" w:line="240" w:lineRule="auto"/>
              <w:rPr>
                <w:rFonts w:ascii="Times New Roman" w:eastAsia="Times New Roman" w:hAnsi="Times New Roman"/>
                <w:b/>
                <w:sz w:val="18"/>
                <w:szCs w:val="18"/>
              </w:rPr>
            </w:pPr>
          </w:p>
          <w:p w14:paraId="15445272" w14:textId="77777777" w:rsidR="005D2FA1" w:rsidRPr="00EF41BF" w:rsidRDefault="005D2FA1" w:rsidP="005D2FA1">
            <w:pPr>
              <w:spacing w:after="0" w:line="240" w:lineRule="auto"/>
              <w:rPr>
                <w:rFonts w:ascii="Times New Roman" w:eastAsia="Times New Roman" w:hAnsi="Times New Roman"/>
                <w:b/>
                <w:sz w:val="18"/>
                <w:szCs w:val="18"/>
              </w:rPr>
            </w:pPr>
          </w:p>
          <w:p w14:paraId="791BAE3C" w14:textId="77777777" w:rsidR="005D2FA1" w:rsidRPr="00EF41BF" w:rsidRDefault="005D2FA1" w:rsidP="005D2FA1">
            <w:pPr>
              <w:spacing w:after="0" w:line="240" w:lineRule="auto"/>
              <w:rPr>
                <w:rFonts w:ascii="Times New Roman" w:eastAsia="Times New Roman" w:hAnsi="Times New Roman"/>
                <w:b/>
                <w:sz w:val="18"/>
                <w:szCs w:val="18"/>
              </w:rPr>
            </w:pPr>
          </w:p>
          <w:p w14:paraId="35F8374C" w14:textId="77777777" w:rsidR="005D2FA1" w:rsidRPr="00EF41BF" w:rsidRDefault="005D2FA1" w:rsidP="005D2FA1">
            <w:pPr>
              <w:spacing w:after="0" w:line="240" w:lineRule="auto"/>
              <w:rPr>
                <w:rFonts w:ascii="Times New Roman" w:eastAsia="Times New Roman" w:hAnsi="Times New Roman"/>
                <w:b/>
                <w:sz w:val="18"/>
                <w:szCs w:val="18"/>
              </w:rPr>
            </w:pPr>
          </w:p>
          <w:p w14:paraId="0E6E300F" w14:textId="77777777" w:rsidR="005D2FA1" w:rsidRPr="00EF41BF" w:rsidRDefault="005D2FA1" w:rsidP="005D2FA1">
            <w:pPr>
              <w:spacing w:after="0" w:line="240" w:lineRule="auto"/>
              <w:rPr>
                <w:rFonts w:ascii="Times New Roman" w:eastAsia="Times New Roman" w:hAnsi="Times New Roman"/>
                <w:b/>
                <w:sz w:val="18"/>
                <w:szCs w:val="18"/>
              </w:rPr>
            </w:pPr>
          </w:p>
          <w:p w14:paraId="343673EF" w14:textId="77777777" w:rsidR="005D2FA1" w:rsidRPr="00EF41BF" w:rsidRDefault="005D2FA1" w:rsidP="005D2FA1">
            <w:pPr>
              <w:spacing w:after="0" w:line="240" w:lineRule="auto"/>
              <w:rPr>
                <w:rFonts w:ascii="Times New Roman" w:eastAsia="Times New Roman" w:hAnsi="Times New Roman"/>
                <w:b/>
                <w:sz w:val="18"/>
                <w:szCs w:val="18"/>
              </w:rPr>
            </w:pPr>
          </w:p>
          <w:p w14:paraId="280A726A" w14:textId="77777777" w:rsidR="005D2FA1" w:rsidRPr="00EF41BF" w:rsidRDefault="005D2FA1" w:rsidP="005D2FA1">
            <w:pPr>
              <w:spacing w:after="0" w:line="240" w:lineRule="auto"/>
              <w:rPr>
                <w:rFonts w:ascii="Times New Roman" w:eastAsia="Times New Roman" w:hAnsi="Times New Roman"/>
                <w:b/>
                <w:sz w:val="18"/>
                <w:szCs w:val="18"/>
              </w:rPr>
            </w:pPr>
          </w:p>
          <w:p w14:paraId="33D41723" w14:textId="77777777" w:rsidR="005D2FA1" w:rsidRPr="00EF41BF" w:rsidRDefault="005D2FA1" w:rsidP="005D2FA1">
            <w:pPr>
              <w:spacing w:after="0" w:line="240" w:lineRule="auto"/>
              <w:rPr>
                <w:rFonts w:ascii="Times New Roman" w:eastAsia="Times New Roman" w:hAnsi="Times New Roman"/>
                <w:b/>
                <w:sz w:val="18"/>
                <w:szCs w:val="18"/>
              </w:rPr>
            </w:pPr>
          </w:p>
          <w:p w14:paraId="6A887041" w14:textId="77777777" w:rsidR="005D2FA1" w:rsidRPr="00EF41BF" w:rsidRDefault="005D2FA1" w:rsidP="005D2FA1">
            <w:pPr>
              <w:spacing w:after="0" w:line="240" w:lineRule="auto"/>
              <w:rPr>
                <w:rFonts w:ascii="Times New Roman" w:eastAsia="Times New Roman" w:hAnsi="Times New Roman"/>
                <w:b/>
                <w:sz w:val="18"/>
                <w:szCs w:val="18"/>
              </w:rPr>
            </w:pPr>
          </w:p>
          <w:p w14:paraId="0F4765F4" w14:textId="77777777" w:rsidR="005D2FA1" w:rsidRPr="00EF41BF" w:rsidRDefault="005D2FA1" w:rsidP="005D2FA1">
            <w:pPr>
              <w:spacing w:after="0" w:line="240" w:lineRule="auto"/>
              <w:rPr>
                <w:rFonts w:ascii="Times New Roman" w:eastAsia="Times New Roman" w:hAnsi="Times New Roman"/>
                <w:b/>
                <w:sz w:val="18"/>
                <w:szCs w:val="18"/>
              </w:rPr>
            </w:pPr>
          </w:p>
          <w:p w14:paraId="411EEA2D" w14:textId="77777777" w:rsidR="005D2FA1" w:rsidRPr="00EF41BF" w:rsidRDefault="005D2FA1" w:rsidP="005D2FA1">
            <w:pPr>
              <w:spacing w:after="0" w:line="240" w:lineRule="auto"/>
              <w:rPr>
                <w:rFonts w:ascii="Times New Roman" w:eastAsia="Times New Roman" w:hAnsi="Times New Roman"/>
                <w:b/>
                <w:sz w:val="18"/>
                <w:szCs w:val="18"/>
              </w:rPr>
            </w:pPr>
          </w:p>
          <w:p w14:paraId="5A0AA473" w14:textId="77777777" w:rsidR="005D2FA1" w:rsidRPr="00EF41BF" w:rsidRDefault="005D2FA1" w:rsidP="005D2FA1">
            <w:pPr>
              <w:spacing w:after="0" w:line="240" w:lineRule="auto"/>
              <w:rPr>
                <w:rFonts w:ascii="Times New Roman" w:eastAsia="Times New Roman" w:hAnsi="Times New Roman"/>
                <w:b/>
                <w:sz w:val="18"/>
                <w:szCs w:val="18"/>
              </w:rPr>
            </w:pPr>
          </w:p>
          <w:p w14:paraId="6553C364" w14:textId="77777777" w:rsidR="005D2FA1" w:rsidRPr="00EF41BF" w:rsidRDefault="005D2FA1" w:rsidP="005D2FA1">
            <w:pPr>
              <w:spacing w:after="0" w:line="240" w:lineRule="auto"/>
              <w:rPr>
                <w:rFonts w:ascii="Times New Roman" w:eastAsia="Times New Roman" w:hAnsi="Times New Roman"/>
                <w:b/>
                <w:sz w:val="18"/>
                <w:szCs w:val="18"/>
              </w:rPr>
            </w:pPr>
          </w:p>
          <w:p w14:paraId="597BB795" w14:textId="77777777" w:rsidR="005D2FA1" w:rsidRPr="00EF41BF" w:rsidRDefault="005D2FA1" w:rsidP="005D2FA1">
            <w:pPr>
              <w:spacing w:after="0" w:line="240" w:lineRule="auto"/>
              <w:rPr>
                <w:rFonts w:ascii="Times New Roman" w:eastAsia="Times New Roman" w:hAnsi="Times New Roman"/>
                <w:b/>
                <w:sz w:val="18"/>
                <w:szCs w:val="18"/>
              </w:rPr>
            </w:pPr>
          </w:p>
          <w:p w14:paraId="7A3EAA50" w14:textId="77777777" w:rsidR="005D2FA1" w:rsidRPr="00EF41BF" w:rsidRDefault="005D2FA1" w:rsidP="005D2FA1">
            <w:pPr>
              <w:spacing w:after="0" w:line="240" w:lineRule="auto"/>
              <w:rPr>
                <w:rFonts w:ascii="Times New Roman" w:eastAsia="Times New Roman" w:hAnsi="Times New Roman"/>
                <w:b/>
                <w:sz w:val="18"/>
                <w:szCs w:val="18"/>
              </w:rPr>
            </w:pPr>
          </w:p>
          <w:p w14:paraId="5118C170" w14:textId="77777777" w:rsidR="005D2FA1" w:rsidRPr="00EF41BF" w:rsidRDefault="005D2FA1" w:rsidP="005D2FA1">
            <w:pPr>
              <w:spacing w:after="0" w:line="240" w:lineRule="auto"/>
              <w:rPr>
                <w:rFonts w:ascii="Times New Roman" w:eastAsia="Times New Roman" w:hAnsi="Times New Roman"/>
                <w:b/>
                <w:sz w:val="18"/>
                <w:szCs w:val="18"/>
              </w:rPr>
            </w:pPr>
          </w:p>
          <w:p w14:paraId="3DC1C1A0" w14:textId="77777777" w:rsidR="005D2FA1" w:rsidRPr="00EF41BF" w:rsidRDefault="005D2FA1" w:rsidP="005D2FA1">
            <w:pPr>
              <w:spacing w:after="0" w:line="240" w:lineRule="auto"/>
              <w:rPr>
                <w:rFonts w:ascii="Times New Roman" w:eastAsia="Times New Roman" w:hAnsi="Times New Roman"/>
                <w:b/>
                <w:sz w:val="18"/>
                <w:szCs w:val="18"/>
              </w:rPr>
            </w:pPr>
          </w:p>
          <w:p w14:paraId="4D2DEC18" w14:textId="77777777" w:rsidR="005D2FA1" w:rsidRPr="00EF41BF" w:rsidRDefault="005D2FA1" w:rsidP="005D2FA1">
            <w:pPr>
              <w:spacing w:after="0" w:line="240" w:lineRule="auto"/>
              <w:rPr>
                <w:rFonts w:ascii="Times New Roman" w:eastAsia="Times New Roman" w:hAnsi="Times New Roman"/>
                <w:b/>
                <w:sz w:val="18"/>
                <w:szCs w:val="18"/>
              </w:rPr>
            </w:pPr>
          </w:p>
          <w:p w14:paraId="75C72DCE" w14:textId="77777777" w:rsidR="005D2FA1" w:rsidRPr="00EF41BF" w:rsidRDefault="005D2FA1" w:rsidP="005D2FA1">
            <w:pPr>
              <w:spacing w:after="0" w:line="240" w:lineRule="auto"/>
              <w:rPr>
                <w:rFonts w:ascii="Times New Roman" w:eastAsia="Times New Roman" w:hAnsi="Times New Roman"/>
                <w:b/>
                <w:sz w:val="18"/>
                <w:szCs w:val="18"/>
              </w:rPr>
            </w:pPr>
          </w:p>
          <w:p w14:paraId="753536E9" w14:textId="77777777" w:rsidR="005D2FA1" w:rsidRPr="00EF41BF" w:rsidRDefault="005D2FA1" w:rsidP="005D2FA1">
            <w:pPr>
              <w:spacing w:after="0" w:line="240" w:lineRule="auto"/>
              <w:rPr>
                <w:rFonts w:ascii="Times New Roman" w:eastAsia="Times New Roman" w:hAnsi="Times New Roman"/>
                <w:b/>
                <w:sz w:val="18"/>
                <w:szCs w:val="18"/>
              </w:rPr>
            </w:pPr>
          </w:p>
          <w:p w14:paraId="15888B3F" w14:textId="77777777" w:rsidR="005D2FA1" w:rsidRPr="00EF41BF" w:rsidRDefault="005D2FA1" w:rsidP="005D2FA1">
            <w:pPr>
              <w:spacing w:after="0" w:line="240" w:lineRule="auto"/>
              <w:rPr>
                <w:rFonts w:ascii="Times New Roman" w:eastAsia="Times New Roman" w:hAnsi="Times New Roman"/>
                <w:b/>
                <w:sz w:val="18"/>
                <w:szCs w:val="18"/>
              </w:rPr>
            </w:pPr>
          </w:p>
          <w:p w14:paraId="3252BA71" w14:textId="77777777" w:rsidR="005D2FA1" w:rsidRPr="00EF41BF" w:rsidRDefault="005D2FA1" w:rsidP="005D2FA1">
            <w:pPr>
              <w:spacing w:after="0" w:line="240" w:lineRule="auto"/>
              <w:rPr>
                <w:rFonts w:ascii="Times New Roman" w:eastAsia="Times New Roman" w:hAnsi="Times New Roman"/>
                <w:b/>
                <w:sz w:val="18"/>
                <w:szCs w:val="18"/>
              </w:rPr>
            </w:pPr>
          </w:p>
          <w:p w14:paraId="2AC750A0" w14:textId="77777777" w:rsidR="005D2FA1" w:rsidRPr="00EF41BF" w:rsidRDefault="005D2FA1" w:rsidP="005D2FA1">
            <w:pPr>
              <w:spacing w:after="0" w:line="240" w:lineRule="auto"/>
              <w:rPr>
                <w:rFonts w:ascii="Times New Roman" w:eastAsia="Times New Roman" w:hAnsi="Times New Roman"/>
                <w:b/>
                <w:sz w:val="18"/>
                <w:szCs w:val="18"/>
              </w:rPr>
            </w:pPr>
          </w:p>
          <w:p w14:paraId="3B6CE038" w14:textId="77777777" w:rsidR="005D2FA1" w:rsidRPr="00EF41BF" w:rsidRDefault="005D2FA1" w:rsidP="005D2FA1">
            <w:pPr>
              <w:spacing w:after="0" w:line="240" w:lineRule="auto"/>
              <w:rPr>
                <w:rFonts w:ascii="Times New Roman" w:eastAsia="Times New Roman" w:hAnsi="Times New Roman"/>
                <w:b/>
                <w:sz w:val="18"/>
                <w:szCs w:val="18"/>
              </w:rPr>
            </w:pPr>
          </w:p>
          <w:p w14:paraId="5AE292DE" w14:textId="77777777" w:rsidR="005D2FA1" w:rsidRPr="00EF41BF" w:rsidRDefault="005D2FA1" w:rsidP="005D2FA1">
            <w:pPr>
              <w:spacing w:after="0" w:line="240" w:lineRule="auto"/>
              <w:rPr>
                <w:rFonts w:ascii="Times New Roman" w:eastAsia="Times New Roman" w:hAnsi="Times New Roman"/>
                <w:b/>
                <w:sz w:val="18"/>
                <w:szCs w:val="18"/>
              </w:rPr>
            </w:pPr>
          </w:p>
          <w:p w14:paraId="41293646" w14:textId="77777777" w:rsidR="005D2FA1" w:rsidRPr="00EF41BF" w:rsidRDefault="005D2FA1" w:rsidP="005D2FA1">
            <w:pPr>
              <w:spacing w:after="0" w:line="240" w:lineRule="auto"/>
              <w:rPr>
                <w:rFonts w:ascii="Times New Roman" w:eastAsia="Times New Roman" w:hAnsi="Times New Roman"/>
                <w:b/>
                <w:sz w:val="18"/>
                <w:szCs w:val="18"/>
              </w:rPr>
            </w:pPr>
          </w:p>
          <w:p w14:paraId="6513FD49" w14:textId="77777777" w:rsidR="005D2FA1" w:rsidRPr="00EF41BF" w:rsidRDefault="005D2FA1" w:rsidP="005D2FA1">
            <w:pPr>
              <w:spacing w:after="0" w:line="240" w:lineRule="auto"/>
              <w:rPr>
                <w:rFonts w:ascii="Times New Roman" w:eastAsia="Times New Roman" w:hAnsi="Times New Roman"/>
                <w:b/>
                <w:sz w:val="18"/>
                <w:szCs w:val="18"/>
              </w:rPr>
            </w:pPr>
          </w:p>
          <w:p w14:paraId="4AE8BBE6" w14:textId="77777777" w:rsidR="005D2FA1" w:rsidRPr="00EF41BF" w:rsidRDefault="005D2FA1" w:rsidP="005D2FA1">
            <w:pPr>
              <w:spacing w:after="0" w:line="240" w:lineRule="auto"/>
              <w:rPr>
                <w:rFonts w:ascii="Times New Roman" w:eastAsia="Times New Roman" w:hAnsi="Times New Roman"/>
                <w:b/>
                <w:sz w:val="18"/>
                <w:szCs w:val="18"/>
              </w:rPr>
            </w:pPr>
          </w:p>
          <w:p w14:paraId="3127A546" w14:textId="68165F11" w:rsidR="005D2FA1" w:rsidRPr="00EF41BF" w:rsidRDefault="005D2FA1" w:rsidP="005D2FA1">
            <w:pPr>
              <w:spacing w:after="0" w:line="240" w:lineRule="auto"/>
              <w:jc w:val="both"/>
              <w:rPr>
                <w:rFonts w:ascii="Times New Roman" w:eastAsia="Times New Roman" w:hAnsi="Times New Roman"/>
                <w:b/>
                <w:color w:val="FF0000"/>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39E64505" w14:textId="4F24269F" w:rsidR="005D2FA1" w:rsidRPr="00EF41BF" w:rsidRDefault="005D2FA1" w:rsidP="00015681">
            <w:pPr>
              <w:spacing w:after="0" w:line="240" w:lineRule="auto"/>
              <w:jc w:val="both"/>
              <w:rPr>
                <w:rFonts w:ascii="Times New Roman" w:eastAsia="Times New Roman" w:hAnsi="Times New Roman"/>
                <w:color w:val="FF0000"/>
                <w:sz w:val="18"/>
                <w:szCs w:val="18"/>
              </w:rPr>
            </w:pPr>
          </w:p>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64BC5A67" w14:textId="7429EE5D" w:rsidR="005D2FA1" w:rsidRPr="0001568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015681">
              <w:rPr>
                <w:rFonts w:ascii="Times New Roman" w:eastAsia="Times New Roman" w:hAnsi="Times New Roman"/>
                <w:sz w:val="18"/>
                <w:szCs w:val="18"/>
              </w:rPr>
              <w:t xml:space="preserve">2 atskirose eilutėse nurodytas </w:t>
            </w:r>
            <w:r w:rsidRPr="00015681">
              <w:rPr>
                <w:rFonts w:ascii="Times New Roman" w:eastAsia="Times New Roman" w:hAnsi="Times New Roman"/>
                <w:kern w:val="0"/>
                <w:sz w:val="18"/>
                <w:szCs w:val="18"/>
              </w:rPr>
              <w:t>Paslaugų</w:t>
            </w:r>
            <w:r w:rsidRPr="00015681">
              <w:rPr>
                <w:rFonts w:ascii="Times New Roman" w:eastAsia="Times New Roman" w:hAnsi="Times New Roman"/>
                <w:sz w:val="18"/>
                <w:szCs w:val="18"/>
              </w:rPr>
              <w:t xml:space="preserve"> kiekis gali būti keičiamas (didėti ar mažėti).</w:t>
            </w:r>
            <w:r w:rsidR="00015681" w:rsidRPr="00015681">
              <w:rPr>
                <w:rFonts w:ascii="Times New Roman" w:eastAsia="Times New Roman" w:hAnsi="Times New Roman"/>
                <w:sz w:val="18"/>
                <w:szCs w:val="18"/>
              </w:rPr>
              <w:t xml:space="preserve"> </w:t>
            </w:r>
            <w:r w:rsidRPr="00015681">
              <w:rPr>
                <w:rFonts w:ascii="Times New Roman" w:eastAsia="Times New Roman" w:hAnsi="Times New Roman"/>
                <w:sz w:val="18"/>
                <w:szCs w:val="18"/>
              </w:rPr>
              <w:t>Pirkėjas neįsipareigoja išpirkti preliminaraus Paslaugų kiekio ar bet kokios jo dalies</w:t>
            </w:r>
            <w:r w:rsidR="00015681" w:rsidRPr="00015681">
              <w:rPr>
                <w:rFonts w:ascii="Times New Roman" w:eastAsia="Times New Roman" w:hAnsi="Times New Roman"/>
                <w:sz w:val="18"/>
                <w:szCs w:val="18"/>
              </w:rPr>
              <w:t>.</w:t>
            </w:r>
          </w:p>
          <w:p w14:paraId="28E50F44"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1AE224F4" w14:textId="7A90FB5B"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CF3F93" w:rsidRDefault="005D2FA1" w:rsidP="005D2FA1">
            <w:pPr>
              <w:spacing w:after="0" w:line="240" w:lineRule="auto"/>
              <w:jc w:val="both"/>
              <w:rPr>
                <w:rFonts w:ascii="Times New Roman" w:eastAsia="Times New Roman" w:hAnsi="Times New Roman"/>
                <w:kern w:val="0"/>
                <w:sz w:val="18"/>
                <w:szCs w:val="18"/>
              </w:rPr>
            </w:pPr>
            <w:r w:rsidRPr="00CF3F93">
              <w:rPr>
                <w:rFonts w:ascii="Times New Roman" w:eastAsia="Times New Roman" w:hAnsi="Times New Roman"/>
                <w:sz w:val="18"/>
                <w:szCs w:val="18"/>
              </w:rPr>
              <w:lastRenderedPageBreak/>
              <w:t>Sutarties kaina/įkainiai bus perskaičiuojami:</w:t>
            </w:r>
          </w:p>
          <w:p w14:paraId="27C10E8E" w14:textId="77777777" w:rsidR="005D2FA1" w:rsidRPr="00CF3F93" w:rsidRDefault="005D2FA1" w:rsidP="005D2FA1">
            <w:pPr>
              <w:spacing w:after="0" w:line="240" w:lineRule="auto"/>
              <w:jc w:val="both"/>
              <w:rPr>
                <w:rFonts w:ascii="Times New Roman" w:eastAsia="Times New Roman" w:hAnsi="Times New Roman"/>
                <w:sz w:val="18"/>
                <w:szCs w:val="18"/>
              </w:rPr>
            </w:pPr>
            <w:r w:rsidRPr="00CF3F93">
              <w:rPr>
                <w:rFonts w:ascii="Times New Roman" w:eastAsia="Times New Roman" w:hAnsi="Times New Roman"/>
                <w:sz w:val="18"/>
                <w:szCs w:val="18"/>
              </w:rPr>
              <w:t>5.3.1. dėl PVM tarifo pasikeitimo;</w:t>
            </w:r>
          </w:p>
          <w:p w14:paraId="3458387A" w14:textId="5AF6259E"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456F5F7E" w14:textId="77777777" w:rsidR="00CF3F93" w:rsidRDefault="005D2FA1" w:rsidP="00CF3F93">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lastRenderedPageBreak/>
              <w:t>5.3.3. dėl kainų lygio pokyčio</w:t>
            </w:r>
            <w:r w:rsidR="00EF41BF" w:rsidRPr="00E74AF1">
              <w:rPr>
                <w:rFonts w:ascii="Times New Roman" w:eastAsia="Times New Roman" w:hAnsi="Times New Roman"/>
                <w:sz w:val="18"/>
                <w:szCs w:val="18"/>
              </w:rPr>
              <w:t xml:space="preserve"> </w:t>
            </w:r>
          </w:p>
          <w:p w14:paraId="133054EE" w14:textId="3152205D" w:rsidR="005D2FA1" w:rsidRPr="00EF41BF" w:rsidRDefault="005D2FA1" w:rsidP="00CF3F93">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CF3F93">
              <w:rPr>
                <w:rFonts w:ascii="Times New Roman" w:eastAsia="Times New Roman" w:hAnsi="Times New Roman"/>
                <w:sz w:val="18"/>
                <w:szCs w:val="18"/>
              </w:rPr>
              <w:t>Netaikoma.</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74BDAD8" w14:textId="2B72062F"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27F4A6AD"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0EDB716B"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CF3F93">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34A9A751"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CF3F93">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FBF5F41"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CF3F93">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CF3F93">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112CF22D"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lastRenderedPageBreak/>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CF3F93">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CF3F93">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CF3F93">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CF3F93">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CF3F93">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w:t>
            </w:r>
            <w:r w:rsidRPr="002A0886">
              <w:rPr>
                <w:rFonts w:ascii="Times New Roman" w:eastAsia="Times New Roman" w:hAnsi="Times New Roman"/>
                <w:b/>
                <w:bCs/>
                <w:sz w:val="18"/>
                <w:szCs w:val="18"/>
              </w:rPr>
              <w:t xml:space="preserve">Sutarties kainos/įkainių apskaičiavimas taikant </w:t>
            </w:r>
            <w:r w:rsidRPr="002A0886">
              <w:rPr>
                <w:rFonts w:ascii="Times New Roman" w:eastAsia="Times New Roman" w:hAnsi="Times New Roman"/>
                <w:b/>
                <w:bCs/>
                <w:sz w:val="18"/>
                <w:szCs w:val="18"/>
                <w:u w:val="single"/>
              </w:rPr>
              <w:t>kiekio (apimties)</w:t>
            </w:r>
            <w:r w:rsidRPr="002A0886">
              <w:rPr>
                <w:rFonts w:ascii="Times New Roman" w:eastAsia="Times New Roman" w:hAnsi="Times New Roman"/>
                <w:b/>
                <w:bCs/>
                <w:sz w:val="18"/>
                <w:szCs w:val="18"/>
              </w:rPr>
              <w:t xml:space="preserve"> keitimo taisykles</w:t>
            </w:r>
          </w:p>
        </w:tc>
        <w:tc>
          <w:tcPr>
            <w:tcW w:w="6510" w:type="dxa"/>
            <w:gridSpan w:val="2"/>
          </w:tcPr>
          <w:p w14:paraId="1C1F15D6" w14:textId="77777777" w:rsidR="005D2FA1" w:rsidRPr="00EF41BF" w:rsidRDefault="005D2FA1" w:rsidP="005D2FA1">
            <w:pPr>
              <w:spacing w:after="0" w:line="240" w:lineRule="auto"/>
              <w:jc w:val="both"/>
              <w:rPr>
                <w:rFonts w:ascii="Times New Roman" w:eastAsia="Times New Roman" w:hAnsi="Times New Roman"/>
                <w:sz w:val="18"/>
                <w:szCs w:val="18"/>
              </w:rPr>
            </w:pPr>
          </w:p>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2196E834" w14:textId="548D4647" w:rsidR="005D2FA1" w:rsidRPr="00785B73"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Pr="00E74AF1">
              <w:rPr>
                <w:rFonts w:ascii="Times New Roman" w:eastAsia="Times New Roman" w:hAnsi="Times New Roman"/>
                <w:sz w:val="18"/>
                <w:szCs w:val="18"/>
                <w:shd w:val="clear" w:color="auto" w:fill="FFFFFF"/>
              </w:rPr>
              <w:t>:</w:t>
            </w:r>
          </w:p>
          <w:p w14:paraId="3556D1AE" w14:textId="0C670EEB" w:rsidR="005D2FA1" w:rsidRPr="00785B73" w:rsidRDefault="005D2FA1" w:rsidP="005D2FA1">
            <w:pPr>
              <w:spacing w:after="0" w:line="240" w:lineRule="auto"/>
              <w:jc w:val="both"/>
              <w:rPr>
                <w:rFonts w:ascii="Times New Roman" w:eastAsia="Times New Roman" w:hAnsi="Times New Roman"/>
                <w:sz w:val="18"/>
                <w:szCs w:val="18"/>
                <w:shd w:val="clear" w:color="auto" w:fill="FFFFFF"/>
              </w:rPr>
            </w:pPr>
            <w:r w:rsidRPr="00785B73">
              <w:rPr>
                <w:rFonts w:ascii="Times New Roman" w:eastAsia="Times New Roman" w:hAnsi="Times New Roman"/>
                <w:sz w:val="18"/>
                <w:szCs w:val="18"/>
                <w:shd w:val="clear" w:color="auto" w:fill="FFFFFF"/>
              </w:rPr>
              <w:t>įvykdžius Užsakymą, mokama už konkretų kiekį/apimtį pagal nustatytus įkainius;</w:t>
            </w:r>
          </w:p>
          <w:p w14:paraId="499B1C28" w14:textId="55036897" w:rsidR="005D2FA1" w:rsidRPr="00E74AF1" w:rsidRDefault="005D2FA1" w:rsidP="00785B73">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330ED3D8" w14:textId="60656B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47F891F" w14:textId="3629105C"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7FC10898" w14:textId="4D7482AA" w:rsidR="005D2FA1" w:rsidRPr="00EF41BF" w:rsidRDefault="00015681"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B</w:t>
            </w:r>
            <w:r w:rsidR="005D2FA1" w:rsidRPr="00EF41BF">
              <w:rPr>
                <w:rFonts w:ascii="Times New Roman" w:eastAsia="Times New Roman" w:hAnsi="Times New Roman"/>
                <w:sz w:val="18"/>
                <w:szCs w:val="18"/>
              </w:rPr>
              <w:t xml:space="preserve">et kuriuo Sutarties galiojimo metu nustačius Paslaugų trūkumų, Tiekėjas turi </w:t>
            </w:r>
            <w:r w:rsidR="005D2FA1" w:rsidRPr="00EF41BF">
              <w:rPr>
                <w:rFonts w:ascii="Times New Roman" w:eastAsia="Times New Roman" w:hAnsi="Times New Roman"/>
                <w:b/>
                <w:sz w:val="18"/>
                <w:szCs w:val="18"/>
              </w:rPr>
              <w:t>ne vėliau kaip</w:t>
            </w:r>
            <w:r w:rsidR="005D2FA1" w:rsidRPr="00EF41BF">
              <w:rPr>
                <w:rFonts w:ascii="Times New Roman" w:eastAsia="Times New Roman" w:hAnsi="Times New Roman"/>
                <w:sz w:val="18"/>
                <w:szCs w:val="18"/>
              </w:rPr>
              <w:t xml:space="preserve"> per </w:t>
            </w:r>
            <w:r>
              <w:rPr>
                <w:rFonts w:ascii="Times New Roman" w:eastAsia="Times New Roman" w:hAnsi="Times New Roman"/>
                <w:sz w:val="18"/>
                <w:szCs w:val="18"/>
              </w:rPr>
              <w:t>2 darbo dienas</w:t>
            </w:r>
            <w:r w:rsidR="005D2FA1" w:rsidRPr="00EF41BF">
              <w:rPr>
                <w:rFonts w:ascii="Times New Roman" w:eastAsia="Times New Roman" w:hAnsi="Times New Roman"/>
                <w:sz w:val="18"/>
                <w:szCs w:val="18"/>
              </w:rPr>
              <w:t xml:space="preserve"> nuo rašytinės pretenzijos gavimo dienos pašalinti Paslaugų trūkumus.</w:t>
            </w:r>
          </w:p>
          <w:p w14:paraId="050755AC" w14:textId="09C58BCD"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A16613" w:rsidRDefault="005D2FA1" w:rsidP="005D2FA1">
            <w:pPr>
              <w:spacing w:after="0" w:line="240" w:lineRule="auto"/>
              <w:jc w:val="both"/>
              <w:rPr>
                <w:rFonts w:ascii="Times New Roman" w:eastAsia="Times New Roman" w:hAnsi="Times New Roman"/>
                <w:b/>
                <w:kern w:val="0"/>
                <w:sz w:val="18"/>
                <w:szCs w:val="18"/>
              </w:rPr>
            </w:pPr>
            <w:r w:rsidRPr="00A16613">
              <w:rPr>
                <w:rFonts w:ascii="Times New Roman" w:eastAsia="Times New Roman" w:hAnsi="Times New Roman"/>
                <w:b/>
                <w:kern w:val="0"/>
                <w:sz w:val="18"/>
                <w:szCs w:val="18"/>
              </w:rPr>
              <w:t xml:space="preserve">6.3. Kokybinių kriterijų įgyvendinimo </w:t>
            </w:r>
            <w:r w:rsidRPr="00A16613">
              <w:rPr>
                <w:rFonts w:ascii="Times New Roman" w:eastAsia="Times New Roman" w:hAnsi="Times New Roman"/>
                <w:b/>
                <w:bCs/>
                <w:kern w:val="0"/>
                <w:sz w:val="18"/>
                <w:szCs w:val="18"/>
              </w:rPr>
              <w:t xml:space="preserve">ir </w:t>
            </w:r>
            <w:r w:rsidRPr="00A16613">
              <w:rPr>
                <w:rFonts w:ascii="Times New Roman" w:eastAsia="Times New Roman" w:hAnsi="Times New Roman"/>
                <w:b/>
                <w:kern w:val="0"/>
                <w:sz w:val="18"/>
                <w:szCs w:val="18"/>
              </w:rPr>
              <w:t>tikrinimo tvarka</w:t>
            </w:r>
          </w:p>
        </w:tc>
        <w:tc>
          <w:tcPr>
            <w:tcW w:w="6510" w:type="dxa"/>
            <w:gridSpan w:val="2"/>
          </w:tcPr>
          <w:p w14:paraId="00EF8020" w14:textId="600E096A" w:rsidR="005D2FA1" w:rsidRPr="00A16613" w:rsidRDefault="005D2FA1" w:rsidP="00A16613">
            <w:pPr>
              <w:spacing w:after="0" w:line="240" w:lineRule="auto"/>
              <w:jc w:val="both"/>
              <w:rPr>
                <w:rFonts w:ascii="Times New Roman" w:eastAsia="Times New Roman" w:hAnsi="Times New Roman"/>
                <w:color w:val="FF0000"/>
                <w:sz w:val="18"/>
                <w:szCs w:val="18"/>
              </w:rPr>
            </w:pPr>
            <w:r w:rsidRPr="00A16613">
              <w:rPr>
                <w:rFonts w:ascii="Times New Roman" w:eastAsia="Times New Roman" w:hAnsi="Times New Roman"/>
                <w:sz w:val="18"/>
                <w:szCs w:val="18"/>
              </w:rPr>
              <w:t xml:space="preserve">Netaikoma </w:t>
            </w:r>
          </w:p>
          <w:p w14:paraId="15502B73" w14:textId="158C2012" w:rsidR="005D2FA1" w:rsidRPr="00A16613"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lastRenderedPageBreak/>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454680F5"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3CCE0A40"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AC02B6" w:rsidRDefault="005D2FA1" w:rsidP="005D2FA1">
            <w:pPr>
              <w:spacing w:after="0" w:line="240" w:lineRule="auto"/>
              <w:jc w:val="both"/>
              <w:rPr>
                <w:rFonts w:ascii="Times New Roman" w:eastAsia="Times New Roman" w:hAnsi="Times New Roman"/>
                <w:b/>
                <w:sz w:val="18"/>
                <w:szCs w:val="18"/>
              </w:rPr>
            </w:pPr>
            <w:r w:rsidRPr="00AC02B6">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AC02B6" w:rsidRDefault="005D2FA1" w:rsidP="005D2FA1">
            <w:pPr>
              <w:spacing w:after="0" w:line="240" w:lineRule="auto"/>
              <w:jc w:val="both"/>
              <w:rPr>
                <w:rFonts w:ascii="Times New Roman" w:eastAsia="Times New Roman" w:hAnsi="Times New Roman"/>
                <w:color w:val="000000"/>
                <w:sz w:val="18"/>
                <w:szCs w:val="18"/>
              </w:rPr>
            </w:pPr>
            <w:r w:rsidRPr="00AC02B6">
              <w:rPr>
                <w:rFonts w:ascii="Times New Roman" w:eastAsia="Times New Roman" w:hAnsi="Times New Roman"/>
                <w:color w:val="000000"/>
                <w:sz w:val="18"/>
                <w:szCs w:val="18"/>
              </w:rPr>
              <w:t>Netaikoma</w:t>
            </w:r>
          </w:p>
          <w:p w14:paraId="2EA15765" w14:textId="77777777" w:rsidR="005D2FA1" w:rsidRPr="00AC02B6" w:rsidRDefault="005D2FA1" w:rsidP="005D2FA1">
            <w:pPr>
              <w:spacing w:after="0" w:line="240" w:lineRule="auto"/>
              <w:jc w:val="both"/>
              <w:rPr>
                <w:rFonts w:ascii="Times New Roman" w:eastAsia="Times New Roman" w:hAnsi="Times New Roman"/>
                <w:sz w:val="18"/>
                <w:szCs w:val="18"/>
              </w:rPr>
            </w:pPr>
          </w:p>
          <w:p w14:paraId="7EA28F5C" w14:textId="77777777" w:rsidR="005D2FA1" w:rsidRPr="00AC02B6" w:rsidRDefault="005D2FA1" w:rsidP="005D2FA1">
            <w:pPr>
              <w:spacing w:after="0" w:line="240" w:lineRule="auto"/>
              <w:jc w:val="both"/>
              <w:rPr>
                <w:rFonts w:ascii="Times New Roman" w:eastAsia="Times New Roman" w:hAnsi="Times New Roman"/>
                <w:color w:val="FF0000"/>
                <w:sz w:val="18"/>
                <w:szCs w:val="18"/>
              </w:rPr>
            </w:pPr>
            <w:r w:rsidRPr="00AC02B6">
              <w:rPr>
                <w:rFonts w:ascii="Times New Roman" w:eastAsia="Times New Roman" w:hAnsi="Times New Roman"/>
                <w:color w:val="FF0000"/>
                <w:sz w:val="18"/>
                <w:szCs w:val="18"/>
              </w:rPr>
              <w:t>arba</w:t>
            </w:r>
          </w:p>
          <w:p w14:paraId="3D62BC2D" w14:textId="77777777" w:rsidR="005D2FA1" w:rsidRPr="00AC02B6" w:rsidRDefault="005D2FA1" w:rsidP="005D2FA1">
            <w:pPr>
              <w:spacing w:after="0" w:line="240" w:lineRule="auto"/>
              <w:jc w:val="both"/>
              <w:rPr>
                <w:rFonts w:ascii="Times New Roman" w:eastAsia="Times New Roman" w:hAnsi="Times New Roman"/>
                <w:sz w:val="18"/>
                <w:szCs w:val="18"/>
              </w:rPr>
            </w:pPr>
          </w:p>
          <w:p w14:paraId="0FD9D8A7" w14:textId="15FD4F44" w:rsidR="005D2FA1" w:rsidRPr="00AC02B6"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AC02B6">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AC02B6">
              <w:rPr>
                <w:rFonts w:ascii="Times New Roman" w:eastAsia="Times New Roman" w:hAnsi="Times New Roman"/>
                <w:bCs/>
                <w:kern w:val="0"/>
                <w:sz w:val="18"/>
                <w:szCs w:val="18"/>
                <w:lang w:eastAsia="lt-LT"/>
              </w:rPr>
              <w:t>Pirkėjo</w:t>
            </w:r>
            <w:r w:rsidRPr="00AC02B6">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AC02B6">
              <w:rPr>
                <w:rFonts w:ascii="Times New Roman" w:eastAsia="Times New Roman" w:hAnsi="Times New Roman"/>
                <w:bCs/>
                <w:kern w:val="0"/>
                <w:sz w:val="18"/>
                <w:szCs w:val="18"/>
                <w:lang w:eastAsia="lt-LT"/>
              </w:rPr>
              <w:t>Pirkėjo</w:t>
            </w:r>
            <w:r w:rsidRPr="00AC02B6">
              <w:rPr>
                <w:rFonts w:ascii="Times New Roman" w:eastAsia="Times New Roman" w:hAnsi="Times New Roman"/>
                <w:bCs/>
                <w:kern w:val="0"/>
                <w:sz w:val="18"/>
                <w:szCs w:val="18"/>
                <w:lang w:eastAsia="lt-LT"/>
              </w:rPr>
              <w:t xml:space="preserve"> raštiško sutikimo, Tiekėjas moka </w:t>
            </w:r>
            <w:r w:rsidR="002F5A78" w:rsidRPr="00AC02B6">
              <w:rPr>
                <w:rFonts w:ascii="Times New Roman" w:eastAsia="Times New Roman" w:hAnsi="Times New Roman"/>
                <w:bCs/>
                <w:kern w:val="0"/>
                <w:sz w:val="18"/>
                <w:szCs w:val="18"/>
                <w:lang w:eastAsia="lt-LT"/>
              </w:rPr>
              <w:t>Pirkėjui</w:t>
            </w:r>
            <w:r w:rsidRPr="00AC02B6">
              <w:rPr>
                <w:rFonts w:ascii="Times New Roman" w:eastAsia="Times New Roman" w:hAnsi="Times New Roman"/>
                <w:bCs/>
                <w:kern w:val="0"/>
                <w:sz w:val="18"/>
                <w:szCs w:val="18"/>
                <w:lang w:eastAsia="lt-LT"/>
              </w:rPr>
              <w:t xml:space="preserve"> 5 (penkių procentų) </w:t>
            </w:r>
            <w:r w:rsidRPr="00AC02B6">
              <w:rPr>
                <w:rFonts w:ascii="Times New Roman" w:eastAsia="Times New Roman" w:hAnsi="Times New Roman"/>
                <w:kern w:val="0"/>
                <w:sz w:val="18"/>
                <w:szCs w:val="18"/>
                <w:lang w:eastAsia="lt-LT"/>
              </w:rPr>
              <w:t>%</w:t>
            </w:r>
            <w:r w:rsidRPr="00AC02B6">
              <w:rPr>
                <w:rFonts w:ascii="Times New Roman" w:eastAsia="Times New Roman" w:hAnsi="Times New Roman"/>
                <w:bCs/>
                <w:kern w:val="0"/>
                <w:sz w:val="18"/>
                <w:szCs w:val="18"/>
                <w:lang w:eastAsia="lt-LT"/>
              </w:rPr>
              <w:t xml:space="preserve"> nuo </w:t>
            </w:r>
            <w:r w:rsidRPr="00AC02B6">
              <w:rPr>
                <w:rFonts w:ascii="Times New Roman" w:eastAsia="Times New Roman" w:hAnsi="Times New Roman"/>
                <w:sz w:val="18"/>
                <w:szCs w:val="18"/>
              </w:rPr>
              <w:t>Pradinės</w:t>
            </w:r>
            <w:r w:rsidRPr="00AC02B6">
              <w:rPr>
                <w:rFonts w:ascii="Times New Roman" w:eastAsia="Times New Roman" w:hAnsi="Times New Roman"/>
                <w:bCs/>
                <w:kern w:val="0"/>
                <w:sz w:val="18"/>
                <w:szCs w:val="18"/>
                <w:lang w:eastAsia="lt-LT"/>
              </w:rPr>
              <w:t xml:space="preserve"> Sutarties vertės dydžio baudą bei </w:t>
            </w:r>
            <w:r w:rsidR="002F5A78" w:rsidRPr="00AC02B6">
              <w:rPr>
                <w:rFonts w:ascii="Times New Roman" w:eastAsia="Times New Roman" w:hAnsi="Times New Roman"/>
                <w:bCs/>
                <w:kern w:val="0"/>
                <w:sz w:val="18"/>
                <w:szCs w:val="18"/>
                <w:lang w:eastAsia="lt-LT"/>
              </w:rPr>
              <w:t>Pirkėjui</w:t>
            </w:r>
            <w:r w:rsidRPr="00AC02B6">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8A66B8">
        <w:trPr>
          <w:trHeight w:val="300"/>
        </w:trPr>
        <w:tc>
          <w:tcPr>
            <w:tcW w:w="3127" w:type="dxa"/>
            <w:gridSpan w:val="2"/>
          </w:tcPr>
          <w:p w14:paraId="7ED47365" w14:textId="77777777" w:rsidR="005D2FA1" w:rsidRPr="00AC02B6" w:rsidRDefault="005D2FA1" w:rsidP="005D2FA1">
            <w:pPr>
              <w:spacing w:after="0" w:line="240" w:lineRule="auto"/>
              <w:jc w:val="both"/>
              <w:rPr>
                <w:rFonts w:ascii="Times New Roman" w:eastAsia="Times New Roman" w:hAnsi="Times New Roman"/>
                <w:b/>
                <w:sz w:val="18"/>
                <w:szCs w:val="18"/>
                <w:highlight w:val="yellow"/>
              </w:rPr>
            </w:pPr>
            <w:r w:rsidRPr="00E7493C">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0C47A635" w:rsidR="005D2FA1" w:rsidRPr="00AC02B6" w:rsidRDefault="008A3948" w:rsidP="005D2FA1">
            <w:pPr>
              <w:spacing w:after="0" w:line="240" w:lineRule="auto"/>
              <w:jc w:val="both"/>
              <w:rPr>
                <w:rFonts w:ascii="Times New Roman" w:eastAsia="Times New Roman" w:hAnsi="Times New Roman"/>
                <w:color w:val="4472C4"/>
                <w:sz w:val="18"/>
                <w:szCs w:val="18"/>
                <w:highlight w:val="yellow"/>
              </w:rPr>
            </w:pPr>
            <w:r w:rsidRPr="008A3948">
              <w:rPr>
                <w:rFonts w:ascii="Times New Roman" w:eastAsia="Times New Roman" w:hAnsi="Times New Roman"/>
                <w:color w:val="000000"/>
                <w:sz w:val="18"/>
                <w:szCs w:val="18"/>
              </w:rPr>
              <w:t xml:space="preserve">Tiekėjas privalo sumokėti Pirkėjui </w:t>
            </w:r>
            <w:r>
              <w:rPr>
                <w:rFonts w:ascii="Times New Roman" w:eastAsia="Times New Roman" w:hAnsi="Times New Roman"/>
                <w:color w:val="000000"/>
                <w:sz w:val="18"/>
                <w:szCs w:val="18"/>
              </w:rPr>
              <w:t>500</w:t>
            </w:r>
            <w:r w:rsidRPr="008A3948">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penkių šimtų</w:t>
            </w:r>
            <w:r w:rsidRPr="008A3948">
              <w:rPr>
                <w:rFonts w:ascii="Times New Roman" w:eastAsia="Times New Roman" w:hAnsi="Times New Roman"/>
                <w:color w:val="000000"/>
                <w:sz w:val="18"/>
                <w:szCs w:val="18"/>
              </w:rPr>
              <w:t xml:space="preserve">) Eur dydžio baudą už kiekvieną pažeidimo atvejį ir atlyginti Pirkėjo patirtus nuostolius, kurių nepadengia nurodytos netesybos. </w:t>
            </w:r>
          </w:p>
        </w:tc>
      </w:tr>
      <w:tr w:rsidR="005D2FA1" w:rsidRPr="00EF41BF" w14:paraId="08870770" w14:textId="77777777" w:rsidTr="008A66B8">
        <w:trPr>
          <w:trHeight w:val="300"/>
        </w:trPr>
        <w:tc>
          <w:tcPr>
            <w:tcW w:w="3127" w:type="dxa"/>
            <w:gridSpan w:val="2"/>
          </w:tcPr>
          <w:p w14:paraId="51B31934" w14:textId="77777777" w:rsidR="005D2FA1" w:rsidRPr="00A16613" w:rsidRDefault="005D2FA1" w:rsidP="005D2FA1">
            <w:pPr>
              <w:spacing w:after="0" w:line="240" w:lineRule="auto"/>
              <w:jc w:val="both"/>
              <w:rPr>
                <w:rFonts w:ascii="Times New Roman" w:eastAsia="Times New Roman" w:hAnsi="Times New Roman"/>
                <w:b/>
                <w:sz w:val="18"/>
                <w:szCs w:val="18"/>
              </w:rPr>
            </w:pPr>
            <w:r w:rsidRPr="00A16613">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A16613" w:rsidRDefault="009A4988" w:rsidP="005D2FA1">
            <w:pPr>
              <w:spacing w:after="0" w:line="240" w:lineRule="auto"/>
              <w:jc w:val="both"/>
              <w:rPr>
                <w:rFonts w:ascii="Times New Roman" w:eastAsia="Times New Roman" w:hAnsi="Times New Roman"/>
                <w:color w:val="4472C4"/>
                <w:sz w:val="18"/>
                <w:szCs w:val="18"/>
              </w:rPr>
            </w:pPr>
            <w:r w:rsidRPr="00A16613">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A16613">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A16613" w:rsidRDefault="005D2FA1" w:rsidP="005D2FA1">
            <w:pPr>
              <w:spacing w:after="0" w:line="240" w:lineRule="auto"/>
              <w:jc w:val="both"/>
              <w:rPr>
                <w:rFonts w:ascii="Times New Roman" w:eastAsia="Times New Roman" w:hAnsi="Times New Roman"/>
                <w:b/>
                <w:sz w:val="18"/>
                <w:szCs w:val="18"/>
              </w:rPr>
            </w:pPr>
            <w:r w:rsidRPr="00A16613">
              <w:rPr>
                <w:rFonts w:ascii="Times New Roman" w:eastAsia="Times New Roman" w:hAnsi="Times New Roman"/>
                <w:b/>
                <w:sz w:val="18"/>
                <w:szCs w:val="18"/>
              </w:rPr>
              <w:t xml:space="preserve">9.7. Tiekėjui taikomos netesybos dėl pirkimo dokumentuose nustatytų </w:t>
            </w:r>
            <w:r w:rsidR="009A4988" w:rsidRPr="00A16613">
              <w:rPr>
                <w:rFonts w:ascii="Times New Roman" w:eastAsia="Times New Roman" w:hAnsi="Times New Roman"/>
                <w:b/>
                <w:sz w:val="18"/>
                <w:szCs w:val="18"/>
              </w:rPr>
              <w:t>K</w:t>
            </w:r>
            <w:r w:rsidRPr="00A16613">
              <w:rPr>
                <w:rFonts w:ascii="Times New Roman" w:eastAsia="Times New Roman" w:hAnsi="Times New Roman"/>
                <w:b/>
                <w:sz w:val="18"/>
                <w:szCs w:val="18"/>
              </w:rPr>
              <w:t xml:space="preserve">okybinių kriterijų </w:t>
            </w:r>
            <w:proofErr w:type="spellStart"/>
            <w:r w:rsidRPr="00A16613">
              <w:rPr>
                <w:rFonts w:ascii="Times New Roman" w:eastAsia="Times New Roman" w:hAnsi="Times New Roman"/>
                <w:b/>
                <w:sz w:val="18"/>
                <w:szCs w:val="18"/>
              </w:rPr>
              <w:t>nepasiekimo</w:t>
            </w:r>
            <w:proofErr w:type="spellEnd"/>
            <w:r w:rsidRPr="00A16613">
              <w:rPr>
                <w:rFonts w:ascii="Times New Roman" w:eastAsia="Times New Roman" w:hAnsi="Times New Roman"/>
                <w:b/>
                <w:sz w:val="18"/>
                <w:szCs w:val="18"/>
              </w:rPr>
              <w:t xml:space="preserve"> Sutarties vykdymo metu</w:t>
            </w:r>
          </w:p>
        </w:tc>
        <w:tc>
          <w:tcPr>
            <w:tcW w:w="6510" w:type="dxa"/>
            <w:gridSpan w:val="2"/>
          </w:tcPr>
          <w:p w14:paraId="6E9A7C5C" w14:textId="4298401D" w:rsidR="005D2FA1" w:rsidRPr="00A16613" w:rsidRDefault="00A16613"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009A4988" w:rsidRPr="00A16613">
              <w:rPr>
                <w:rFonts w:ascii="Times New Roman" w:eastAsia="Times New Roman" w:hAnsi="Times New Roman"/>
                <w:sz w:val="18"/>
                <w:szCs w:val="18"/>
                <w:lang w:eastAsia="lt-LT"/>
              </w:rPr>
              <w:t>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32763A2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5CBF7817" w:rsidR="00AC02B6" w:rsidRPr="009A4988" w:rsidRDefault="001A25E7" w:rsidP="00AC02B6">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p w14:paraId="27CBB6A9" w14:textId="7CA0FC66" w:rsidR="001A25E7" w:rsidRPr="009A4988" w:rsidRDefault="001A25E7" w:rsidP="001A25E7">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2505AA78" w14:textId="332452AC"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3C616E">
              <w:rPr>
                <w:rFonts w:ascii="Times New Roman" w:eastAsia="Arial" w:hAnsi="Times New Roman"/>
                <w:sz w:val="18"/>
                <w:szCs w:val="18"/>
              </w:rPr>
              <w:t>2</w:t>
            </w:r>
            <w:r w:rsidRPr="00EF41BF">
              <w:rPr>
                <w:rFonts w:ascii="Times New Roman" w:eastAsia="Arial" w:hAnsi="Times New Roman"/>
                <w:sz w:val="18"/>
                <w:szCs w:val="18"/>
              </w:rPr>
              <w:t xml:space="preserve">. jeigu Tiekėjas nesilaiko Sutartyje nustatytų Paslaugų teikimo terminų 2 (du) kartus iš eilės arba vėluoja suteikti Paslaugas </w:t>
            </w:r>
            <w:r w:rsidRPr="009C69C9">
              <w:rPr>
                <w:rFonts w:ascii="Times New Roman" w:eastAsia="Arial" w:hAnsi="Times New Roman"/>
                <w:sz w:val="18"/>
                <w:szCs w:val="18"/>
              </w:rPr>
              <w:t xml:space="preserve">daugiau nei </w:t>
            </w:r>
            <w:r w:rsidR="00FE04FB" w:rsidRPr="009C69C9">
              <w:rPr>
                <w:rFonts w:ascii="Times New Roman" w:eastAsia="Arial" w:hAnsi="Times New Roman"/>
                <w:sz w:val="18"/>
                <w:szCs w:val="18"/>
              </w:rPr>
              <w:t>3 (tris) dienas</w:t>
            </w:r>
            <w:r w:rsidRPr="009C69C9">
              <w:rPr>
                <w:rFonts w:ascii="Times New Roman" w:eastAsia="Arial" w:hAnsi="Times New Roman"/>
                <w:sz w:val="18"/>
                <w:szCs w:val="18"/>
              </w:rPr>
              <w:t xml:space="preserve"> nuo Sutartyje nustatyto Paslaugų suteikimo termino;</w:t>
            </w:r>
          </w:p>
          <w:p w14:paraId="6569921C" w14:textId="575201F5"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3C616E">
              <w:rPr>
                <w:rFonts w:ascii="Times New Roman" w:eastAsia="Arial" w:hAnsi="Times New Roman"/>
                <w:sz w:val="18"/>
                <w:szCs w:val="18"/>
              </w:rPr>
              <w:t>3</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30C827FA"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3C616E">
              <w:rPr>
                <w:rFonts w:ascii="Times New Roman" w:eastAsia="Arial" w:hAnsi="Times New Roman"/>
                <w:sz w:val="18"/>
                <w:szCs w:val="18"/>
              </w:rPr>
              <w:t>4</w:t>
            </w:r>
            <w:r w:rsidRPr="00EF41BF">
              <w:rPr>
                <w:rFonts w:ascii="Times New Roman" w:eastAsia="Arial" w:hAnsi="Times New Roman"/>
                <w:sz w:val="18"/>
                <w:szCs w:val="18"/>
              </w:rPr>
              <w:t>. Tiekėjas pažeidžia Paslaugų suteikimo terminus ir dėl Paslaugų suteikimo vėlavimo Paslaugos tampa nebereikalingos;</w:t>
            </w:r>
          </w:p>
          <w:p w14:paraId="7BD307C9" w14:textId="1F5E810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3C616E">
              <w:rPr>
                <w:rFonts w:ascii="Times New Roman" w:eastAsia="Arial" w:hAnsi="Times New Roman"/>
                <w:sz w:val="18"/>
                <w:szCs w:val="18"/>
              </w:rPr>
              <w:t>5</w:t>
            </w:r>
            <w:r w:rsidRPr="00EF41BF">
              <w:rPr>
                <w:rFonts w:ascii="Times New Roman" w:eastAsia="Arial" w:hAnsi="Times New Roman"/>
                <w:sz w:val="18"/>
                <w:szCs w:val="18"/>
              </w:rPr>
              <w:t>. Tiekėjas daugiau kaip 2 (du) kartus suteikia Paslaugas, kurios neatitinka Sutartyje ir (ar) įstatymuose nustatytų reikalavimų Paslaugoms;</w:t>
            </w:r>
          </w:p>
          <w:p w14:paraId="69DEAA5F" w14:textId="28A78B24"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3C616E">
              <w:rPr>
                <w:rFonts w:ascii="Times New Roman" w:eastAsia="Arial" w:hAnsi="Times New Roman"/>
                <w:sz w:val="18"/>
                <w:szCs w:val="18"/>
              </w:rPr>
              <w:t>6</w:t>
            </w:r>
            <w:r w:rsidRPr="00EF41BF">
              <w:rPr>
                <w:rFonts w:ascii="Times New Roman" w:eastAsia="Arial" w:hAnsi="Times New Roman"/>
                <w:sz w:val="18"/>
                <w:szCs w:val="18"/>
              </w:rPr>
              <w:t xml:space="preserve">. Tiekėjo </w:t>
            </w:r>
            <w:r w:rsidRPr="004B2C30">
              <w:rPr>
                <w:rFonts w:ascii="Times New Roman" w:eastAsia="Arial" w:hAnsi="Times New Roman"/>
                <w:sz w:val="18"/>
                <w:szCs w:val="18"/>
              </w:rPr>
              <w:t>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54CF34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3C616E">
              <w:rPr>
                <w:rFonts w:ascii="Times New Roman" w:eastAsia="Arial" w:hAnsi="Times New Roman"/>
                <w:sz w:val="18"/>
                <w:szCs w:val="18"/>
              </w:rPr>
              <w:t>7</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536AFC47" w14:textId="6C21B2B8"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3C616E">
              <w:rPr>
                <w:rFonts w:ascii="Times New Roman" w:eastAsia="Arial" w:hAnsi="Times New Roman"/>
                <w:sz w:val="18"/>
                <w:szCs w:val="18"/>
              </w:rPr>
              <w:t>8</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71C8352C" w14:textId="378B5E70" w:rsidR="005D2FA1" w:rsidRPr="0066658C"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w:t>
            </w:r>
            <w:r w:rsidR="003C616E">
              <w:rPr>
                <w:rFonts w:ascii="Times New Roman" w:eastAsia="Arial" w:hAnsi="Times New Roman"/>
                <w:sz w:val="18"/>
                <w:szCs w:val="18"/>
              </w:rPr>
              <w:t>9</w:t>
            </w:r>
            <w:r w:rsidRPr="004B2C30">
              <w:rPr>
                <w:rFonts w:ascii="Times New Roman" w:eastAsia="Arial" w:hAnsi="Times New Roman"/>
                <w:sz w:val="18"/>
                <w:szCs w:val="18"/>
              </w:rPr>
              <w:t>.</w:t>
            </w:r>
            <w:r w:rsidRPr="004B2C30">
              <w:rPr>
                <w:rFonts w:ascii="Times New Roman" w:eastAsia="Times New Roman" w:hAnsi="Times New Roman"/>
                <w:sz w:val="18"/>
                <w:szCs w:val="18"/>
                <w:shd w:val="clear" w:color="auto" w:fill="FFFFFF"/>
              </w:rPr>
              <w:t xml:space="preserve"> Tiekėjas ir (ar) jungtinės veiklos parneris (jei taikoma), ir (ar) subtiekėjas (jei taikoma) </w:t>
            </w:r>
            <w:r w:rsidRPr="004B2C30">
              <w:rPr>
                <w:rFonts w:ascii="Times New Roman" w:eastAsia="Times New Roman" w:hAnsi="Times New Roman"/>
                <w:kern w:val="0"/>
                <w:sz w:val="18"/>
                <w:szCs w:val="18"/>
                <w:shd w:val="clear" w:color="auto" w:fill="FFFFFF"/>
              </w:rPr>
              <w:t>p</w:t>
            </w:r>
            <w:r w:rsidRPr="004B2C30">
              <w:rPr>
                <w:rFonts w:ascii="Times New Roman" w:eastAsia="Times New Roman" w:hAnsi="Times New Roman"/>
                <w:sz w:val="18"/>
                <w:szCs w:val="18"/>
                <w:shd w:val="clear" w:color="auto" w:fill="FFFFFF"/>
              </w:rPr>
              <w:t>aslaugų</w:t>
            </w:r>
            <w:r w:rsidRPr="004B2C30">
              <w:rPr>
                <w:rFonts w:ascii="Times New Roman" w:eastAsia="Times New Roman" w:hAnsi="Times New Roman"/>
                <w:kern w:val="0"/>
                <w:sz w:val="18"/>
                <w:szCs w:val="18"/>
              </w:rPr>
              <w:t>, kurioms Sutartyje nustatyti aplinkos apsaugos vadybos sistemos reikalavimai,</w:t>
            </w:r>
            <w:r w:rsidRPr="004B2C30">
              <w:rPr>
                <w:rFonts w:ascii="Times New Roman" w:eastAsia="Times New Roman" w:hAnsi="Times New Roman"/>
                <w:sz w:val="18"/>
                <w:szCs w:val="18"/>
                <w:shd w:val="clear" w:color="auto" w:fill="FFFFFF"/>
              </w:rPr>
              <w:t xml:space="preserve"> teikimo metu</w:t>
            </w:r>
            <w:r w:rsidRPr="004B2C30">
              <w:rPr>
                <w:rFonts w:ascii="Times New Roman" w:eastAsia="Times New Roman" w:hAnsi="Times New Roman"/>
                <w:kern w:val="0"/>
                <w:sz w:val="18"/>
                <w:szCs w:val="18"/>
              </w:rPr>
              <w:t xml:space="preserve">, </w:t>
            </w:r>
            <w:r w:rsidRPr="004B2C30">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tc>
      </w:tr>
      <w:tr w:rsidR="005D2FA1" w:rsidRPr="00EF41BF" w14:paraId="0E72B4F5" w14:textId="77777777" w:rsidTr="008A66B8">
        <w:trPr>
          <w:trHeight w:val="300"/>
        </w:trPr>
        <w:tc>
          <w:tcPr>
            <w:tcW w:w="9637" w:type="dxa"/>
            <w:gridSpan w:val="4"/>
          </w:tcPr>
          <w:p w14:paraId="070CBB1B" w14:textId="1EA06A1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0A6EA394" w14:textId="69971038" w:rsidR="008A3948" w:rsidRDefault="008A3948" w:rsidP="008A3948">
            <w:pPr>
              <w:spacing w:after="0" w:line="240" w:lineRule="auto"/>
              <w:jc w:val="both"/>
              <w:rPr>
                <w:rFonts w:ascii="Times New Roman" w:eastAsia="Times New Roman" w:hAnsi="Times New Roman"/>
                <w:color w:val="000000"/>
                <w:sz w:val="18"/>
                <w:szCs w:val="18"/>
                <w:shd w:val="clear" w:color="auto" w:fill="FFFFFF"/>
              </w:rPr>
            </w:pPr>
            <w:r w:rsidRPr="008A3948">
              <w:rPr>
                <w:rFonts w:ascii="Times New Roman" w:eastAsia="Times New Roman" w:hAnsi="Times New Roman"/>
                <w:color w:val="000000"/>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Pr>
                <w:rFonts w:ascii="Times New Roman" w:eastAsia="Times New Roman" w:hAnsi="Times New Roman"/>
                <w:color w:val="000000"/>
                <w:sz w:val="18"/>
                <w:szCs w:val="18"/>
                <w:shd w:val="clear" w:color="auto" w:fill="FFFFFF"/>
              </w:rPr>
              <w:t xml:space="preserve">4.3 punktu ir  </w:t>
            </w:r>
            <w:r w:rsidRPr="008A3948">
              <w:rPr>
                <w:rFonts w:ascii="Times New Roman" w:eastAsia="Times New Roman" w:hAnsi="Times New Roman"/>
                <w:color w:val="000000"/>
                <w:sz w:val="18"/>
                <w:szCs w:val="18"/>
                <w:shd w:val="clear" w:color="auto" w:fill="FFFFFF"/>
              </w:rPr>
              <w:t>4.4.4 papunkči</w:t>
            </w:r>
            <w:r>
              <w:rPr>
                <w:rFonts w:ascii="Times New Roman" w:eastAsia="Times New Roman" w:hAnsi="Times New Roman"/>
                <w:color w:val="000000"/>
                <w:sz w:val="18"/>
                <w:szCs w:val="18"/>
                <w:shd w:val="clear" w:color="auto" w:fill="FFFFFF"/>
              </w:rPr>
              <w:t xml:space="preserve">u, numatyti techninėje specifikacijoje ir </w:t>
            </w:r>
          </w:p>
          <w:p w14:paraId="2BA914C3" w14:textId="23E45A73" w:rsidR="008A3948" w:rsidRDefault="008A3948" w:rsidP="008A3948">
            <w:pPr>
              <w:spacing w:after="0" w:line="240" w:lineRule="auto"/>
              <w:jc w:val="both"/>
              <w:rPr>
                <w:rFonts w:ascii="Times New Roman" w:eastAsia="Times New Roman" w:hAnsi="Times New Roman"/>
                <w:color w:val="000000"/>
                <w:sz w:val="18"/>
                <w:szCs w:val="18"/>
                <w:shd w:val="clear" w:color="auto" w:fill="FFFFFF"/>
              </w:rPr>
            </w:pPr>
            <w:r w:rsidRPr="008A3948">
              <w:rPr>
                <w:rFonts w:ascii="Times New Roman" w:eastAsia="Times New Roman" w:hAnsi="Times New Roman"/>
                <w:color w:val="000000"/>
                <w:sz w:val="18"/>
                <w:szCs w:val="18"/>
                <w:shd w:val="clear" w:color="auto" w:fill="FFFFFF"/>
              </w:rPr>
              <w:t xml:space="preserve"> </w:t>
            </w:r>
          </w:p>
          <w:p w14:paraId="27A79CB7" w14:textId="37E82698" w:rsidR="008A3948" w:rsidRDefault="008A3948" w:rsidP="008A3948">
            <w:pPr>
              <w:spacing w:after="0" w:line="240" w:lineRule="auto"/>
              <w:jc w:val="both"/>
              <w:rPr>
                <w:rFonts w:ascii="Times New Roman" w:eastAsia="Times New Roman" w:hAnsi="Times New Roman"/>
                <w:color w:val="000000"/>
                <w:sz w:val="18"/>
                <w:szCs w:val="18"/>
                <w:shd w:val="clear" w:color="auto" w:fill="FFFFFF"/>
              </w:rPr>
            </w:pPr>
            <w:r>
              <w:rPr>
                <w:rFonts w:ascii="Times New Roman" w:eastAsia="Times New Roman" w:hAnsi="Times New Roman"/>
                <w:color w:val="000000"/>
                <w:sz w:val="18"/>
                <w:szCs w:val="18"/>
                <w:shd w:val="clear" w:color="auto" w:fill="FFFFFF"/>
              </w:rPr>
              <w:t>Nustačius, kad Tiekėjas Techninėje specifikacijoje nustatyto kriterijaus (-jų) nesilaiko, Tiekėjui taikoma Specialiųjų sąlygų 9.5 punkte nurodyto dydžio bauda.</w:t>
            </w:r>
          </w:p>
          <w:p w14:paraId="3FE5DCA2" w14:textId="77777777" w:rsidR="005D2FA1" w:rsidRPr="00EF41BF" w:rsidRDefault="005D2FA1" w:rsidP="008A3948">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0B13F38B"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14. BENDRŲJŲ SĄLYGŲ PAKEITIMAI IR PAPILDYMAI </w:t>
            </w:r>
          </w:p>
          <w:p w14:paraId="58C5851F" w14:textId="5DF2C3BA"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F41BF"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F41BF" w:rsidRDefault="005D2FA1" w:rsidP="005D2FA1">
            <w:pPr>
              <w:spacing w:after="0" w:line="240" w:lineRule="auto"/>
              <w:rPr>
                <w:rFonts w:ascii="Times New Roman" w:eastAsia="Times New Roman" w:hAnsi="Times New Roman"/>
                <w:sz w:val="18"/>
                <w:szCs w:val="18"/>
              </w:rPr>
            </w:pP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36B02" w14:textId="77777777" w:rsidR="00F14582" w:rsidRDefault="00F14582">
      <w:pPr>
        <w:spacing w:after="0" w:line="240" w:lineRule="auto"/>
      </w:pPr>
      <w:r>
        <w:separator/>
      </w:r>
    </w:p>
  </w:endnote>
  <w:endnote w:type="continuationSeparator" w:id="0">
    <w:p w14:paraId="6E5E2242" w14:textId="77777777" w:rsidR="00F14582" w:rsidRDefault="00F14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560C0" w14:textId="77777777" w:rsidR="00F14582" w:rsidRDefault="00F14582">
      <w:pPr>
        <w:spacing w:after="0" w:line="240" w:lineRule="auto"/>
      </w:pPr>
      <w:r>
        <w:separator/>
      </w:r>
    </w:p>
  </w:footnote>
  <w:footnote w:type="continuationSeparator" w:id="0">
    <w:p w14:paraId="020F5852" w14:textId="77777777" w:rsidR="00F14582" w:rsidRDefault="00F145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15681"/>
    <w:rsid w:val="00064971"/>
    <w:rsid w:val="000D6488"/>
    <w:rsid w:val="000F2C40"/>
    <w:rsid w:val="0010114F"/>
    <w:rsid w:val="00132D39"/>
    <w:rsid w:val="001414EE"/>
    <w:rsid w:val="001741F4"/>
    <w:rsid w:val="001A25E7"/>
    <w:rsid w:val="002647AA"/>
    <w:rsid w:val="002A0886"/>
    <w:rsid w:val="002A39E1"/>
    <w:rsid w:val="002F2B23"/>
    <w:rsid w:val="002F5A78"/>
    <w:rsid w:val="00363D1A"/>
    <w:rsid w:val="00383543"/>
    <w:rsid w:val="003C616E"/>
    <w:rsid w:val="00433CAC"/>
    <w:rsid w:val="004666F6"/>
    <w:rsid w:val="004746C3"/>
    <w:rsid w:val="004929BB"/>
    <w:rsid w:val="004A1F58"/>
    <w:rsid w:val="004B2C30"/>
    <w:rsid w:val="00562CFB"/>
    <w:rsid w:val="005D2FA1"/>
    <w:rsid w:val="005D722D"/>
    <w:rsid w:val="0066462E"/>
    <w:rsid w:val="00666448"/>
    <w:rsid w:val="0066658C"/>
    <w:rsid w:val="00677D43"/>
    <w:rsid w:val="0068023E"/>
    <w:rsid w:val="006C7C5F"/>
    <w:rsid w:val="006E458D"/>
    <w:rsid w:val="00733760"/>
    <w:rsid w:val="00750E17"/>
    <w:rsid w:val="00757298"/>
    <w:rsid w:val="00785B73"/>
    <w:rsid w:val="007D7AD7"/>
    <w:rsid w:val="00802CF2"/>
    <w:rsid w:val="00806D26"/>
    <w:rsid w:val="0087171A"/>
    <w:rsid w:val="008A3948"/>
    <w:rsid w:val="009A4988"/>
    <w:rsid w:val="009C69C9"/>
    <w:rsid w:val="009D385E"/>
    <w:rsid w:val="00A16613"/>
    <w:rsid w:val="00A24047"/>
    <w:rsid w:val="00A80DD9"/>
    <w:rsid w:val="00AC02B6"/>
    <w:rsid w:val="00B230E1"/>
    <w:rsid w:val="00B4103A"/>
    <w:rsid w:val="00BA6B86"/>
    <w:rsid w:val="00BB0A2A"/>
    <w:rsid w:val="00C217CA"/>
    <w:rsid w:val="00C763B0"/>
    <w:rsid w:val="00C912ED"/>
    <w:rsid w:val="00CF1E38"/>
    <w:rsid w:val="00CF3F93"/>
    <w:rsid w:val="00D37F40"/>
    <w:rsid w:val="00D61C0C"/>
    <w:rsid w:val="00DE4E33"/>
    <w:rsid w:val="00E7493C"/>
    <w:rsid w:val="00E74AF1"/>
    <w:rsid w:val="00EF41BF"/>
    <w:rsid w:val="00F13389"/>
    <w:rsid w:val="00F14582"/>
    <w:rsid w:val="00F460C1"/>
    <w:rsid w:val="00FE04FB"/>
    <w:rsid w:val="00FF0A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6488"/>
    <w:rsid w:val="00182281"/>
    <w:rsid w:val="00383543"/>
    <w:rsid w:val="003A5D4F"/>
    <w:rsid w:val="003F301A"/>
    <w:rsid w:val="00422769"/>
    <w:rsid w:val="005225D2"/>
    <w:rsid w:val="00563C9A"/>
    <w:rsid w:val="007B74B0"/>
    <w:rsid w:val="007D7AD7"/>
    <w:rsid w:val="00A1120F"/>
    <w:rsid w:val="00A209F4"/>
    <w:rsid w:val="00B4103A"/>
    <w:rsid w:val="00C348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9</Pages>
  <Words>17154</Words>
  <Characters>9778</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46</cp:revision>
  <dcterms:created xsi:type="dcterms:W3CDTF">2025-04-30T10:39:00Z</dcterms:created>
  <dcterms:modified xsi:type="dcterms:W3CDTF">2025-09-12T11:05:00Z</dcterms:modified>
</cp:coreProperties>
</file>